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93F" w:rsidRDefault="00E2193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193F" w:rsidRDefault="00E219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93F" w:rsidRDefault="00E219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93F" w:rsidRDefault="00F038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ООП СОО в соответствии с приказом Минпросвещения</w:t>
      </w:r>
      <w:r>
        <w:rPr>
          <w:rFonts w:ascii="Times New Roman" w:hAnsi="Times New Roman" w:cs="Times New Roman"/>
          <w:sz w:val="28"/>
          <w:szCs w:val="28"/>
        </w:rP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E2193F" w:rsidRDefault="00E219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93F" w:rsidRDefault="00E219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в 10 классе.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Граф, связный граф, пути в графе: циклы и цепи. Степень (валентность) вершины. Графы на плоскости. Деревья.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Случайные эксперименты (опыты) и случайные события. Элементарные события (исходы). Вероятность случайного события</w:t>
      </w:r>
      <w:r>
        <w:rPr>
          <w:rFonts w:ascii="Times New Roman" w:hAnsi="Times New Roman" w:cs="Times New Roman"/>
          <w:sz w:val="28"/>
          <w:szCs w:val="28"/>
        </w:rPr>
        <w:t>. Близость частоты и вероятности событий. Случайные опыты с равновозможными элементарными событиями.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Условная вероятность. Умножение</w:t>
      </w:r>
      <w:r>
        <w:rPr>
          <w:rFonts w:ascii="Times New Roman" w:hAnsi="Times New Roman" w:cs="Times New Roman"/>
          <w:sz w:val="28"/>
          <w:szCs w:val="28"/>
        </w:rPr>
        <w:t xml:space="preserve"> вероятностей. Дерево случайного эксперимента. Формула полной вероятности. Формула Байеса. Независимые события.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</w:t>
      </w:r>
      <w:r>
        <w:rPr>
          <w:rFonts w:ascii="Times New Roman" w:hAnsi="Times New Roman" w:cs="Times New Roman"/>
          <w:sz w:val="28"/>
          <w:szCs w:val="28"/>
        </w:rPr>
        <w:t>риал. Число сочетаний. Треугольник Паскаля. Формула бинома Ньютона.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независимых испытаний Бернулли. Случайный выбор из конечной совокупности.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Случайная величина. Распределение вероятностей. Диаграмма распределения. Операции над случайными величинами.</w:t>
      </w:r>
      <w:r>
        <w:rPr>
          <w:rFonts w:ascii="Times New Roman" w:hAnsi="Times New Roman" w:cs="Times New Roman"/>
          <w:sz w:val="28"/>
          <w:szCs w:val="28"/>
        </w:rPr>
        <w:t xml:space="preserve"> Бинарная случайная величина. Примеры распределений, в том числе геометрическое и биномиальное.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Совместное распределение двух случайных величин. Независимые случайные величины.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Математическое ожидание случайной величины (распределения). Примеры применения </w:t>
      </w:r>
      <w:r>
        <w:rPr>
          <w:rFonts w:ascii="Times New Roman" w:hAnsi="Times New Roman" w:cs="Times New Roman"/>
          <w:sz w:val="28"/>
          <w:szCs w:val="28"/>
        </w:rPr>
        <w:t>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Дисперсия и стандартное отклонение</w:t>
      </w:r>
      <w:r>
        <w:rPr>
          <w:rFonts w:ascii="Times New Roman" w:hAnsi="Times New Roman" w:cs="Times New Roman"/>
          <w:sz w:val="28"/>
          <w:szCs w:val="28"/>
        </w:rPr>
        <w:t xml:space="preserve">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</w:t>
      </w:r>
      <w:r>
        <w:rPr>
          <w:rFonts w:ascii="Times New Roman" w:hAnsi="Times New Roman" w:cs="Times New Roman"/>
          <w:sz w:val="28"/>
          <w:szCs w:val="28"/>
        </w:rPr>
        <w:t>ение геометрического распределения.";</w:t>
      </w:r>
    </w:p>
    <w:p w:rsidR="00E2193F" w:rsidRDefault="00E219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93F" w:rsidRDefault="00F038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подпункте 112.9.3 </w:t>
      </w:r>
      <w:hyperlink r:id="rId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абзацы второй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третий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признать утратившими силу;</w:t>
      </w:r>
    </w:p>
    <w:p w:rsidR="00E2193F" w:rsidRDefault="00E2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1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3F" w:rsidRDefault="00F0384B">
      <w:pPr>
        <w:spacing w:after="0" w:line="240" w:lineRule="auto"/>
      </w:pPr>
      <w:r>
        <w:separator/>
      </w:r>
    </w:p>
  </w:endnote>
  <w:endnote w:type="continuationSeparator" w:id="0">
    <w:p w:rsidR="00E2193F" w:rsidRDefault="00F0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3F" w:rsidRDefault="00F0384B">
      <w:pPr>
        <w:spacing w:after="0" w:line="240" w:lineRule="auto"/>
      </w:pPr>
      <w:r>
        <w:separator/>
      </w:r>
    </w:p>
  </w:footnote>
  <w:footnote w:type="continuationSeparator" w:id="0">
    <w:p w:rsidR="00E2193F" w:rsidRDefault="00F03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3F"/>
    <w:rsid w:val="00E2193F"/>
    <w:rsid w:val="00F0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0296"/>
  <w15:docId w15:val="{25C2E44B-728A-45D2-A73C-F70B16FD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727&amp;dst=1172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1727&amp;dst=1172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727&amp;dst=1172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Company>ГБОУ ДПО ЧИППКРО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Шайкина Виктория Николаевна</dc:creator>
  <cp:lastModifiedBy>Елена Леонидовна Евдокимова</cp:lastModifiedBy>
  <cp:revision>5</cp:revision>
  <dcterms:created xsi:type="dcterms:W3CDTF">2025-04-16T04:01:00Z</dcterms:created>
  <dcterms:modified xsi:type="dcterms:W3CDTF">2025-09-29T12:28:00Z</dcterms:modified>
</cp:coreProperties>
</file>